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7" w:type="dxa"/>
        <w:tblLook w:val="04A0" w:firstRow="1" w:lastRow="0" w:firstColumn="1" w:lastColumn="0" w:noHBand="0" w:noVBand="1"/>
      </w:tblPr>
      <w:tblGrid>
        <w:gridCol w:w="1259"/>
        <w:gridCol w:w="2960"/>
        <w:gridCol w:w="1240"/>
        <w:gridCol w:w="656"/>
        <w:gridCol w:w="475"/>
        <w:gridCol w:w="656"/>
        <w:gridCol w:w="656"/>
        <w:gridCol w:w="656"/>
        <w:gridCol w:w="475"/>
        <w:gridCol w:w="546"/>
        <w:gridCol w:w="546"/>
        <w:gridCol w:w="546"/>
        <w:gridCol w:w="606"/>
        <w:gridCol w:w="606"/>
        <w:gridCol w:w="606"/>
        <w:gridCol w:w="606"/>
        <w:gridCol w:w="606"/>
        <w:gridCol w:w="606"/>
        <w:gridCol w:w="1000"/>
      </w:tblGrid>
      <w:tr w:rsidR="00E72279" w:rsidRPr="00E72279" w:rsidTr="00E72279">
        <w:trPr>
          <w:trHeight w:val="1080"/>
        </w:trPr>
        <w:tc>
          <w:tcPr>
            <w:tcW w:w="153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79" w:rsidRPr="00142A68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>Министерство общего и профессионального образования Ростовской области</w:t>
            </w:r>
          </w:p>
          <w:p w:rsidR="00E72279" w:rsidRPr="00142A68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государственное бюджетное профессиональное </w:t>
            </w:r>
            <w:proofErr w:type="gramStart"/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>образовательное  учреждение</w:t>
            </w:r>
            <w:proofErr w:type="gramEnd"/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Ростовской области</w:t>
            </w:r>
          </w:p>
          <w:p w:rsidR="00E72279" w:rsidRPr="00142A68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>«Ростовский-на-Дону гидрометеорологический техникум»</w:t>
            </w:r>
          </w:p>
        </w:tc>
      </w:tr>
      <w:tr w:rsidR="00E72279" w:rsidRPr="00E72279" w:rsidTr="00E72279">
        <w:trPr>
          <w:trHeight w:val="1080"/>
        </w:trPr>
        <w:tc>
          <w:tcPr>
            <w:tcW w:w="153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79" w:rsidRPr="00142A68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proofErr w:type="gramStart"/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СОГЛАСОВАНО»   </w:t>
            </w:r>
            <w:proofErr w:type="gramEnd"/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«УТВЕРЖДАЮ»     </w:t>
            </w:r>
          </w:p>
          <w:p w:rsidR="00E72279" w:rsidRPr="00142A68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279" w:rsidRPr="00142A68" w:rsidRDefault="00B74ECF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72279">
              <w:rPr>
                <w:rFonts w:ascii="Times New Roman" w:eastAsia="Times New Roman" w:hAnsi="Times New Roman" w:cs="Times New Roman"/>
                <w:b/>
                <w:bCs/>
              </w:rPr>
              <w:t xml:space="preserve">Директор департамента трудовых </w:t>
            </w:r>
            <w:r w:rsidR="00E72279"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</w:t>
            </w:r>
            <w:r w:rsidR="00E72279"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Директор </w:t>
            </w:r>
            <w:proofErr w:type="gramStart"/>
            <w:r w:rsidR="00E72279" w:rsidRPr="00142A68">
              <w:rPr>
                <w:rFonts w:ascii="Times New Roman" w:eastAsia="Times New Roman" w:hAnsi="Times New Roman" w:cs="Times New Roman"/>
                <w:b/>
                <w:bCs/>
              </w:rPr>
              <w:t>ГБПОУ  РО</w:t>
            </w:r>
            <w:proofErr w:type="gramEnd"/>
            <w:r w:rsidR="00E72279"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«РГМТ»</w:t>
            </w:r>
          </w:p>
          <w:p w:rsidR="00E72279" w:rsidRPr="00142A68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 социальных отношений АО «Водоканал</w:t>
            </w:r>
          </w:p>
          <w:p w:rsid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Ростова-на-Дону</w:t>
            </w:r>
          </w:p>
          <w:p w:rsidR="00E72279" w:rsidRPr="00142A68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________________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Голосная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Э.В.</w:t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</w:t>
            </w:r>
            <w:r w:rsidR="00B74EC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  _______________Новиков А.В.</w:t>
            </w:r>
          </w:p>
          <w:p w:rsidR="00E72279" w:rsidRPr="00142A68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E72279" w:rsidRPr="00142A68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proofErr w:type="gramStart"/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 июня</w:t>
            </w:r>
            <w:proofErr w:type="gramEnd"/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г.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5июня 2020</w:t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</w:p>
        </w:tc>
      </w:tr>
      <w:tr w:rsidR="00E72279" w:rsidRPr="00E72279" w:rsidTr="00E72279">
        <w:trPr>
          <w:trHeight w:val="1080"/>
        </w:trPr>
        <w:tc>
          <w:tcPr>
            <w:tcW w:w="153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142A68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> План учебного процесса</w:t>
            </w:r>
          </w:p>
          <w:p w:rsidR="00E72279" w:rsidRPr="00142A68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>Специальность08.02.04 Водоснабжение и водоотведение</w:t>
            </w:r>
          </w:p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>Год начала подготовки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E72279" w:rsidRPr="00E72279" w:rsidTr="00E72279">
        <w:trPr>
          <w:trHeight w:val="66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промежуточной аттестации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образовательной нагрузки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Учебная нагрузка обучающихся (час)</w:t>
            </w:r>
          </w:p>
        </w:tc>
        <w:tc>
          <w:tcPr>
            <w:tcW w:w="4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учебной нагрузки по курсам и семестрам( час. в семестр)</w:t>
            </w:r>
          </w:p>
        </w:tc>
      </w:tr>
      <w:tr w:rsidR="00E72279" w:rsidRPr="00E72279" w:rsidTr="00E72279">
        <w:trPr>
          <w:trHeight w:val="4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учебная работа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 взаимодействии с преподавателем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1 курс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</w:tr>
      <w:tr w:rsidR="00E72279" w:rsidRPr="00E72279" w:rsidTr="00E72279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Нагрузка на дисциплины и МДК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практике производственной и учебной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Консультации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1 сем. 17 </w:t>
            </w:r>
            <w:proofErr w:type="spellStart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2 сем. 22 </w:t>
            </w:r>
            <w:proofErr w:type="spellStart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3 сем. 16 </w:t>
            </w:r>
            <w:proofErr w:type="spellStart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4 сем. 15+     8,5 </w:t>
            </w:r>
            <w:proofErr w:type="spellStart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5 сем. 16  </w:t>
            </w:r>
            <w:proofErr w:type="spellStart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6 сем. 16+  7,5 </w:t>
            </w:r>
            <w:proofErr w:type="spellStart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7              сем.      20+14         </w:t>
            </w:r>
            <w:proofErr w:type="spellStart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</w:tr>
      <w:tr w:rsidR="00E72279" w:rsidRPr="00E72279" w:rsidTr="00E72279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учебных занятий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по дисциплинам и МДК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279" w:rsidRPr="00E72279" w:rsidTr="00E72279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теоретическое обучение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лаб. и </w:t>
            </w:r>
            <w:proofErr w:type="spellStart"/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</w:t>
            </w:r>
            <w:proofErr w:type="spellEnd"/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занятий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курсовых работ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279" w:rsidRPr="00E72279" w:rsidTr="00E72279">
        <w:trPr>
          <w:trHeight w:val="8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279" w:rsidRPr="00E72279" w:rsidTr="00E72279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</w:tr>
      <w:tr w:rsidR="00E72279" w:rsidRPr="00E72279" w:rsidTr="00E72279">
        <w:trPr>
          <w:trHeight w:val="600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1/ 11/ 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ОДБ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дисциплины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ОДБ. 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ОДБ. 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ОДБ. 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ОДБ. 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ОДБ. 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З,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66CC"/>
                <w:lang w:eastAsia="ru-RU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ОДБ. 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74706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ОДБ. 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ОДБ. 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ОДБ. 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ОДБ. 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ОДБ. 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ОДБ. 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ОДП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дисциплины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ОДП. 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ОДП. 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ОДП. 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дисциплины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72279" w:rsidRPr="00E72279" w:rsidTr="00E72279">
        <w:trPr>
          <w:trHeight w:val="6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ОДД 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8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ОГСЭ.00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6/ 4/ 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Основы философии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ОГСЭ.02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9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-,З,-,З,ДЗ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E72279" w:rsidRPr="00E72279" w:rsidTr="00E72279">
        <w:trPr>
          <w:trHeight w:val="3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З,З,З,З,ДЗ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E72279" w:rsidRPr="00E72279" w:rsidTr="00E72279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ОГСЭ.05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6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 цикл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 2/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6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ЕН.03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 цикл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-/11/2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</w:t>
            </w:r>
          </w:p>
        </w:tc>
      </w:tr>
      <w:tr w:rsidR="00E72279" w:rsidRPr="00E72279" w:rsidTr="00E72279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Инженерная  графика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Гидравлика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Основы геодезии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Строительные материалы и изделия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8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E72279" w:rsidRPr="00E72279" w:rsidTr="00E72279">
        <w:trPr>
          <w:trHeight w:val="9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технологии в </w:t>
            </w: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E72279" w:rsidRPr="00E72279" w:rsidTr="00E72279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Строительные машины и средства малой механизации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E72279" w:rsidRPr="00E72279" w:rsidTr="00E72279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Основы инженерной геологии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Компьютерная графика (адаптационная дисциплина)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E72279" w:rsidRPr="00E72279" w:rsidTr="00E72279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-/10/8/4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</w:t>
            </w:r>
          </w:p>
        </w:tc>
      </w:tr>
      <w:tr w:rsidR="00E72279" w:rsidRPr="00E72279" w:rsidTr="00E72279">
        <w:trPr>
          <w:trHeight w:val="15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технологий и проектирование элементов систем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-/4/4/Эк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</w:t>
            </w:r>
          </w:p>
        </w:tc>
      </w:tr>
      <w:tr w:rsidR="00E72279" w:rsidRPr="00E72279" w:rsidTr="00E72279">
        <w:trPr>
          <w:trHeight w:val="9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элементов систем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-,Э,ДЗ,Э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186</w:t>
            </w:r>
          </w:p>
        </w:tc>
      </w:tr>
      <w:tr w:rsidR="00E72279" w:rsidRPr="00E72279" w:rsidTr="00E72279">
        <w:trPr>
          <w:trHeight w:val="12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МДК 01.02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оборудование элементов систем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 Э,Э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УП.01.01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Учебная практика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162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6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ПП.01.01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144</w:t>
            </w:r>
          </w:p>
        </w:tc>
      </w:tr>
      <w:tr w:rsidR="00E72279" w:rsidRPr="00E72279" w:rsidTr="00E72279">
        <w:trPr>
          <w:trHeight w:val="8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ПМ.02.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Эксплуатация сетей и сооружений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-/2/2/Эк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</w:t>
            </w:r>
          </w:p>
        </w:tc>
      </w:tr>
      <w:tr w:rsidR="00E72279" w:rsidRPr="00E72279" w:rsidTr="00E72279">
        <w:trPr>
          <w:trHeight w:val="12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МДК 02.01.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Эксплуатация оборудования и  автоматизация  систем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-,Э,ДЗ,Э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118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194</w:t>
            </w:r>
          </w:p>
        </w:tc>
      </w:tr>
      <w:tr w:rsidR="00E72279" w:rsidRPr="00E72279" w:rsidTr="00E72279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ПП.02.01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Производственная практика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216</w:t>
            </w:r>
          </w:p>
        </w:tc>
      </w:tr>
      <w:tr w:rsidR="00E72279" w:rsidRPr="00E72279" w:rsidTr="00E72279">
        <w:trPr>
          <w:trHeight w:val="12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очистке природных и сточных вод и контролю качественных показателей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72279" w:rsidRPr="00E72279" w:rsidTr="00E72279">
        <w:trPr>
          <w:trHeight w:val="6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МДК 03.01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79" w:rsidRPr="00E72279" w:rsidRDefault="00E72279" w:rsidP="00E7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Очистка и контроль качества природных и сточных вод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128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УП.02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Учебная практика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6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ПП.03.01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9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профессии слесарь-сантехник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72279" w:rsidRPr="00E72279" w:rsidTr="00E72279">
        <w:trPr>
          <w:trHeight w:val="6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МДК 04.01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Технология работ по профессии слесарь-сантехник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-,Э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51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УП.04.01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Учебная практика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99CC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99CC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ПП.04.01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99CC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99CC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ПДП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Преддипломная практика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144</w:t>
            </w:r>
          </w:p>
        </w:tc>
      </w:tr>
      <w:tr w:rsidR="00E72279" w:rsidRPr="00E72279" w:rsidTr="00E72279">
        <w:trPr>
          <w:trHeight w:val="8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lastRenderedPageBreak/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и консультации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E72279" w:rsidRPr="00E72279" w:rsidTr="00E72279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72279" w:rsidRPr="00E72279" w:rsidTr="00E72279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279" w:rsidRPr="00E72279" w:rsidTr="00E72279">
        <w:trPr>
          <w:trHeight w:val="40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7/38/17/4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1224</w:t>
            </w: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279" w:rsidRPr="00E72279" w:rsidTr="00E72279">
        <w:trPr>
          <w:trHeight w:val="585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Всего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Дисциплин и МДК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72279" w:rsidRPr="00E72279" w:rsidTr="00E72279">
        <w:trPr>
          <w:trHeight w:val="585"/>
        </w:trPr>
        <w:tc>
          <w:tcPr>
            <w:tcW w:w="6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учебной практики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2279" w:rsidRPr="00E72279" w:rsidTr="00E72279">
        <w:trPr>
          <w:trHeight w:val="585"/>
        </w:trPr>
        <w:tc>
          <w:tcPr>
            <w:tcW w:w="61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1.Программа обучения по специальности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производств. практики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E72279" w:rsidRPr="00E72279" w:rsidTr="00E72279">
        <w:trPr>
          <w:trHeight w:val="630"/>
        </w:trPr>
        <w:tc>
          <w:tcPr>
            <w:tcW w:w="61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1.1.Дипломная работа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преддипломн</w:t>
            </w:r>
            <w:proofErr w:type="spellEnd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. практики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E72279" w:rsidRPr="00E72279" w:rsidTr="00E72279">
        <w:trPr>
          <w:trHeight w:val="495"/>
        </w:trPr>
        <w:tc>
          <w:tcPr>
            <w:tcW w:w="61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Выполнение дипломной работы с 23.05.24 г.  по 19.06.24 г.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экзаменов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4**</w:t>
            </w:r>
          </w:p>
        </w:tc>
      </w:tr>
      <w:tr w:rsidR="00E72279" w:rsidRPr="00E72279" w:rsidTr="00E72279">
        <w:trPr>
          <w:trHeight w:val="525"/>
        </w:trPr>
        <w:tc>
          <w:tcPr>
            <w:tcW w:w="61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(всего 4 </w:t>
            </w:r>
            <w:proofErr w:type="spellStart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дифф</w:t>
            </w:r>
            <w:proofErr w:type="spellEnd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. зачетов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72279" w:rsidRPr="00E72279" w:rsidTr="00E72279">
        <w:trPr>
          <w:trHeight w:val="630"/>
        </w:trPr>
        <w:tc>
          <w:tcPr>
            <w:tcW w:w="61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Защита дипломной работы  с 20.06.24г.по 26.06.24 г. (всего 1 неделя)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зачетов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2279" w:rsidRPr="00E72279" w:rsidTr="00E72279">
        <w:trPr>
          <w:trHeight w:val="660"/>
        </w:trPr>
        <w:tc>
          <w:tcPr>
            <w:tcW w:w="6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Демонстрационный экзамен с 27.06.24 г. по 03.07.24 г. (всего 1 неделя)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. 1 Эк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279" w:rsidRPr="00E72279" w:rsidTr="00E72279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72279">
              <w:rPr>
                <w:rFonts w:ascii="Times New Roman" w:eastAsia="Times New Roman" w:hAnsi="Times New Roman" w:cs="Times New Roman"/>
                <w:lang w:eastAsia="ru-RU"/>
              </w:rPr>
              <w:t>. 2 Эк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279" w:rsidRPr="00E72279" w:rsidRDefault="00E72279" w:rsidP="00E7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596F" w:rsidRDefault="00B74ECF"/>
    <w:sectPr w:rsidR="00B5596F" w:rsidSect="00833C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7"/>
    <w:rsid w:val="0008733F"/>
    <w:rsid w:val="001D529D"/>
    <w:rsid w:val="00632975"/>
    <w:rsid w:val="00833CDA"/>
    <w:rsid w:val="00A84DDA"/>
    <w:rsid w:val="00B74ECF"/>
    <w:rsid w:val="00C03C02"/>
    <w:rsid w:val="00D91637"/>
    <w:rsid w:val="00E72279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3341"/>
  <w15:chartTrackingRefBased/>
  <w15:docId w15:val="{19318F4A-F0BF-491B-AEDE-0065C28E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C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3CDA"/>
    <w:rPr>
      <w:color w:val="800080"/>
      <w:u w:val="single"/>
    </w:rPr>
  </w:style>
  <w:style w:type="paragraph" w:customStyle="1" w:styleId="msonormal0">
    <w:name w:val="msonormal"/>
    <w:basedOn w:val="a"/>
    <w:rsid w:val="008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72">
    <w:name w:val="xl72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8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76">
    <w:name w:val="xl76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8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833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8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82">
    <w:name w:val="xl82"/>
    <w:basedOn w:val="a"/>
    <w:rsid w:val="00833C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33CD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833C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6">
    <w:name w:val="xl86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8">
    <w:name w:val="xl88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9">
    <w:name w:val="xl89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3300"/>
      <w:lang w:eastAsia="ru-RU"/>
    </w:rPr>
  </w:style>
  <w:style w:type="paragraph" w:customStyle="1" w:styleId="xl96">
    <w:name w:val="xl96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9">
    <w:name w:val="xl99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2">
    <w:name w:val="xl102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99CC"/>
      <w:lang w:eastAsia="ru-RU"/>
    </w:rPr>
  </w:style>
  <w:style w:type="paragraph" w:customStyle="1" w:styleId="xl103">
    <w:name w:val="xl103"/>
    <w:basedOn w:val="a"/>
    <w:rsid w:val="008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05">
    <w:name w:val="xl105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06">
    <w:name w:val="xl106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rsid w:val="00833C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09">
    <w:name w:val="xl109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10">
    <w:name w:val="xl110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CC"/>
      <w:lang w:eastAsia="ru-RU"/>
    </w:rPr>
  </w:style>
  <w:style w:type="paragraph" w:customStyle="1" w:styleId="xl111">
    <w:name w:val="xl111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12">
    <w:name w:val="xl112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3300"/>
      <w:lang w:eastAsia="ru-RU"/>
    </w:rPr>
  </w:style>
  <w:style w:type="paragraph" w:customStyle="1" w:styleId="xl113">
    <w:name w:val="xl113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115">
    <w:name w:val="xl115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16">
    <w:name w:val="xl116"/>
    <w:basedOn w:val="a"/>
    <w:rsid w:val="008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lang w:eastAsia="ru-RU"/>
    </w:rPr>
  </w:style>
  <w:style w:type="paragraph" w:customStyle="1" w:styleId="xl117">
    <w:name w:val="xl117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3300"/>
      <w:lang w:eastAsia="ru-RU"/>
    </w:rPr>
  </w:style>
  <w:style w:type="paragraph" w:customStyle="1" w:styleId="xl119">
    <w:name w:val="xl119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20">
    <w:name w:val="xl120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121">
    <w:name w:val="xl121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22">
    <w:name w:val="xl122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23">
    <w:name w:val="xl123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124">
    <w:name w:val="xl124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25">
    <w:name w:val="xl125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lang w:eastAsia="ru-RU"/>
    </w:rPr>
  </w:style>
  <w:style w:type="paragraph" w:customStyle="1" w:styleId="xl128">
    <w:name w:val="xl128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833CD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33">
    <w:name w:val="xl133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34">
    <w:name w:val="xl134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35">
    <w:name w:val="xl135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36">
    <w:name w:val="xl136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37">
    <w:name w:val="xl137"/>
    <w:basedOn w:val="a"/>
    <w:rsid w:val="00833C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833CDA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lang w:eastAsia="ru-RU"/>
    </w:rPr>
  </w:style>
  <w:style w:type="paragraph" w:customStyle="1" w:styleId="xl145">
    <w:name w:val="xl145"/>
    <w:basedOn w:val="a"/>
    <w:rsid w:val="00833CDA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7">
    <w:name w:val="xl147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148">
    <w:name w:val="xl148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833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833C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833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833C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833C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833C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rsid w:val="00833CD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8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833CD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833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833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833CD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833C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833C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83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Е.П.</dc:creator>
  <cp:keywords/>
  <dc:description/>
  <cp:lastModifiedBy>Ткаченко Е.П.</cp:lastModifiedBy>
  <cp:revision>6</cp:revision>
  <dcterms:created xsi:type="dcterms:W3CDTF">2021-05-12T07:34:00Z</dcterms:created>
  <dcterms:modified xsi:type="dcterms:W3CDTF">2021-05-12T08:19:00Z</dcterms:modified>
</cp:coreProperties>
</file>